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2814320" cy="641985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43615" y="3563783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Valores Institucionales: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Autonomía, Perseverancia, Respeto, Honestidad, Amor.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3848100</wp:posOffset>
                </wp:positionH>
                <wp:positionV relativeFrom="paragraph">
                  <wp:posOffset>0</wp:posOffset>
                </wp:positionV>
                <wp:extent cx="2814320" cy="641985"/>
                <wp:effectExtent b="0" l="0" r="0" t="0"/>
                <wp:wrapNone/>
                <wp:docPr id="7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4320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105432</wp:posOffset>
            </wp:positionH>
            <wp:positionV relativeFrom="paragraph">
              <wp:posOffset>508</wp:posOffset>
            </wp:positionV>
            <wp:extent cx="751840" cy="691515"/>
            <wp:effectExtent b="0" l="0" r="0" t="0"/>
            <wp:wrapSquare wrapText="bothSides" distB="0" distT="0" distL="114300" distR="114300"/>
            <wp:docPr id="7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1647" l="23077" r="4787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69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HORARIO  2023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50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4819"/>
        <w:tblGridChange w:id="0">
          <w:tblGrid>
            <w:gridCol w:w="2689"/>
            <w:gridCol w:w="4819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Camila Urrutia 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Equipo Multidisciplinario (PIE)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Educadora Diferencial: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Tania Gutiérrez 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Psicóloga: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Javiera Quiñones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Fonoaudiólogas: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Karen Tolorza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Kinesióloga: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Millaray Bertoglio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Curso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Segundo Media A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Carga Académica: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sz w:val="6"/>
          <w:szCs w:val="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7475855</wp:posOffset>
            </wp:positionH>
            <wp:positionV relativeFrom="paragraph">
              <wp:posOffset>-170793</wp:posOffset>
            </wp:positionV>
            <wp:extent cx="190500" cy="1896110"/>
            <wp:effectExtent b="0" l="0" r="0" t="0"/>
            <wp:wrapNone/>
            <wp:docPr id="7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961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2"/>
        <w:tblW w:w="88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3525"/>
        <w:gridCol w:w="2265"/>
        <w:gridCol w:w="2610"/>
        <w:tblGridChange w:id="0">
          <w:tblGrid>
            <w:gridCol w:w="435"/>
            <w:gridCol w:w="3525"/>
            <w:gridCol w:w="2265"/>
            <w:gridCol w:w="261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ASIGNATURA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PROFESOR(A)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HORARIO DE ATENCIÓN </w:t>
            </w:r>
          </w:p>
        </w:tc>
      </w:tr>
      <w:tr>
        <w:trPr>
          <w:cantSplit w:val="0"/>
          <w:trHeight w:val="19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Carlos Pinuer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Viernes 10:00 a 11:00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Carlos Pinuer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Viernes 10:00 a 11:00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Mery Neculhueque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Martes 16:30 a 17:30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25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Taller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Katherine Herrera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Miércoles 14:00 a 15:00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Camila Urrutia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Martes 15:30 a 16:30</w:t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Franco Pérez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Jueves 10:00 a 11:00</w:t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Ciencias Naturales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Nicolás Sáez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Pablo Mangas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Jueves 10:30 a 11:30</w:t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Artes Visuales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Carla Delgadillo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Martes 14:00 a 15:00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Sebastián Aranda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Viernes 08:00 a 09:00</w:t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Camila Urrutia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Martes 15:30 a 16:30</w:t>
            </w:r>
          </w:p>
        </w:tc>
      </w:tr>
    </w:tbl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Horario de Clases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0"/>
        <w:gridCol w:w="1965"/>
        <w:gridCol w:w="2040"/>
        <w:gridCol w:w="1845"/>
        <w:gridCol w:w="2025"/>
        <w:gridCol w:w="1680"/>
        <w:tblGridChange w:id="0">
          <w:tblGrid>
            <w:gridCol w:w="810"/>
            <w:gridCol w:w="1965"/>
            <w:gridCol w:w="2040"/>
            <w:gridCol w:w="1845"/>
            <w:gridCol w:w="2025"/>
            <w:gridCol w:w="168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Música</w:t>
            </w:r>
          </w:p>
        </w:tc>
      </w:tr>
      <w:tr>
        <w:trPr>
          <w:cantSplit w:val="0"/>
          <w:trHeight w:val="643.55468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Matemática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Debate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Lengua y Literatura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Taller de Debate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Lengua y Literatura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Ciencias Naturales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Tecnología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Ciencias Naturales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</w:tr>
      <w:tr>
        <w:trPr>
          <w:cantSplit w:val="0"/>
          <w:trHeight w:val="552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.5546874999999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Educación Física y Salud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Historia, geografía y Ciencias Sociales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.10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Taller de Formación Ciudadana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GRANJA, marzo 01 de 2023. </w:t>
      </w:r>
      <w:r w:rsidDel="00000000" w:rsidR="00000000" w:rsidRPr="00000000">
        <w:rPr>
          <w:rtl w:val="0"/>
        </w:rPr>
      </w:r>
    </w:p>
    <w:sectPr>
      <w:pgSz w:h="20160" w:w="12240" w:orient="portrait"/>
      <w:pgMar w:bottom="1417" w:top="568" w:left="851" w:right="90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4020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411AE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2Car" w:customStyle="1">
    <w:name w:val="Título 2 Car"/>
    <w:basedOn w:val="Fuentedeprrafopredeter"/>
    <w:link w:val="Ttulo2"/>
    <w:uiPriority w:val="9"/>
    <w:rsid w:val="00411AE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C2FEA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C2FEA"/>
  </w:style>
  <w:style w:type="paragraph" w:styleId="Sinespaciado">
    <w:name w:val="No Spacing"/>
    <w:uiPriority w:val="1"/>
    <w:qFormat w:val="1"/>
    <w:rsid w:val="00566502"/>
    <w:pPr>
      <w:spacing w:after="0" w:line="240" w:lineRule="auto"/>
    </w:pPr>
    <w:rPr>
      <w:rFonts w:ascii="Calibri" w:cs="Times New Roman" w:eastAsia="Calibri" w:hAnsi="Calibri"/>
      <w:lang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vNfF0MZv1fiqHs6OnI6tXMW+mA==">AMUW2mV8c/koOdUROrkyk1OmJu0fGpB8/pCCkU0T4Rx20wVhvnYMuAyJrtP+qmOFTztuy6zh9OoW4eAGVEZNdf1uO3i3PB1t/xlbHQunes+5ujalLD78r/q2FYbeGEWEJTAwbBullp4W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2022-01-30T03:17:00Z</dcterms:created>
  <dc:creator>NATALIA</dc:creator>
</cp:coreProperties>
</file>